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CAD83" w14:textId="77777777" w:rsidR="00B15A0E" w:rsidRDefault="00B15A0E" w:rsidP="00B15A0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</w:pPr>
      <w:r w:rsidRPr="00B15A0E"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  <w:t>Inhabergeführtes Tiergesundheitszentrum sucht Tierarzt/Tierärztin zur Erweiterung des Teams.</w:t>
      </w:r>
    </w:p>
    <w:p w14:paraId="47C1A540" w14:textId="77777777" w:rsidR="00B15A0E" w:rsidRPr="00B15A0E" w:rsidRDefault="00B15A0E" w:rsidP="00B15A0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</w:pPr>
    </w:p>
    <w:p w14:paraId="11393B68" w14:textId="77777777" w:rsidR="00B15A0E" w:rsidRDefault="00B15A0E" w:rsidP="00B15A0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</w:pPr>
      <w:hyperlink r:id="rId4" w:tgtFrame="_blank" w:history="1">
        <w:r w:rsidRPr="00B15A0E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de-DE"/>
          </w:rPr>
          <w:t>www.tiergesundheitszentrum-bliesgau.de</w:t>
        </w:r>
      </w:hyperlink>
      <w:r w:rsidRPr="00B15A0E"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  <w:t xml:space="preserve"> </w:t>
      </w:r>
    </w:p>
    <w:p w14:paraId="31A7A935" w14:textId="77777777" w:rsidR="00B15A0E" w:rsidRPr="00B15A0E" w:rsidRDefault="00B15A0E" w:rsidP="00B15A0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</w:pPr>
    </w:p>
    <w:p w14:paraId="5BA8BCD4" w14:textId="57F43A91" w:rsidR="00B15A0E" w:rsidRPr="00B15A0E" w:rsidRDefault="00B15A0E" w:rsidP="00B15A0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</w:pPr>
      <w:r w:rsidRPr="00B15A0E"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  <w:t xml:space="preserve">Wir sind eine </w:t>
      </w:r>
      <w:proofErr w:type="gramStart"/>
      <w:r w:rsidRPr="00B15A0E"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  <w:t>auf hohem diagnostischen und therapeutischen Niveau</w:t>
      </w:r>
      <w:proofErr w:type="gramEnd"/>
      <w:r w:rsidRPr="00B15A0E"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  <w:t xml:space="preserve"> arbeitende Kleintierpraxis mit sehr guter, moderner Ausstattung.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  <w:t xml:space="preserve"> Wir werden uns demnächst räumlich vergrößern und unser Angebot erweitern. Momentan verfügen wir bereits über digitales Röntgen, ein modernes US-Gerät, ein umfangreiches In-House-Labor, einen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  <w:t>Op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  <w:t xml:space="preserve"> mit Inhalationsnarkose und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  <w:t>Elektrochirurgiegerät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  <w:t xml:space="preserve">. </w:t>
      </w:r>
    </w:p>
    <w:p w14:paraId="7360E5C2" w14:textId="77777777" w:rsidR="00B15A0E" w:rsidRDefault="00B15A0E" w:rsidP="00B15A0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</w:pPr>
      <w:r w:rsidRPr="00B15A0E"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  <w:t>Wir befinden uns im schönen, grünen Bliesgau, im Saarland. Ländlich gelegen, aber doch noch im Speckgürtel der umliegenden Städte Saarbrücken und Homburg.</w:t>
      </w:r>
    </w:p>
    <w:p w14:paraId="3F32C57C" w14:textId="77777777" w:rsidR="00B15A0E" w:rsidRPr="00B15A0E" w:rsidRDefault="00B15A0E" w:rsidP="00B15A0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</w:pPr>
    </w:p>
    <w:p w14:paraId="675B2E06" w14:textId="77777777" w:rsidR="00B15A0E" w:rsidRPr="00B15A0E" w:rsidRDefault="00B15A0E" w:rsidP="00B15A0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</w:pPr>
      <w:r w:rsidRPr="00B15A0E"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  <w:t>Vollzeit wie Teilzeit ist möglich. Notdienste nur im Rahmen des Kreisnotdienstes (</w:t>
      </w:r>
      <w:proofErr w:type="spellStart"/>
      <w:r w:rsidRPr="00B15A0E"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  <w:t>ca</w:t>
      </w:r>
      <w:proofErr w:type="spellEnd"/>
      <w:r w:rsidRPr="00B15A0E"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  <w:t xml:space="preserve"> 6 Tage im Jahr, werden im Team aufgeteilt und mit Zuschlägen vergütet). Sehr gute Bezahlung je nach Qualifikation, digitale Zeiterfassung, </w:t>
      </w:r>
      <w:proofErr w:type="spellStart"/>
      <w:r w:rsidRPr="00B15A0E"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  <w:t>work-life-balance</w:t>
      </w:r>
      <w:proofErr w:type="spellEnd"/>
      <w:r w:rsidRPr="00B15A0E"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  <w:t>, verträgliche Hunde können mitgebracht werden. Regelmäßige Teamgespräche und Einzelgespräche, sowie jederzeit Besprechungen und fachlicher Austausch auf dem "kleinen Dienstweg".</w:t>
      </w:r>
    </w:p>
    <w:p w14:paraId="30018169" w14:textId="77777777" w:rsidR="00B15A0E" w:rsidRDefault="00B15A0E" w:rsidP="00B15A0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</w:pPr>
      <w:r w:rsidRPr="00B15A0E"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  <w:t xml:space="preserve">Wir arbeiten ausschließlich evidenzbasiert und lieben knifflige Fälle. </w:t>
      </w:r>
    </w:p>
    <w:p w14:paraId="331951B6" w14:textId="77777777" w:rsidR="00B15A0E" w:rsidRPr="00B15A0E" w:rsidRDefault="00B15A0E" w:rsidP="00B15A0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</w:pPr>
    </w:p>
    <w:p w14:paraId="44CE5BD5" w14:textId="77777777" w:rsidR="00B15A0E" w:rsidRDefault="00B15A0E" w:rsidP="00B15A0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</w:pPr>
      <w:r w:rsidRPr="00B15A0E"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  <w:t>Wenn du Berufseinsteiger bist, dann werden wir dich gründlich einarbeiten, dich anfangs komplett begleiten und dir dann nach und nach mehr Verantwortung übertragen. Zwei unserer Tierärztinnen haben mehrere Jahre Uni-Klinik-Erfahrung und sind gewohnt, diese an Studenten zu vermitteln.</w:t>
      </w:r>
      <w:r w:rsidRPr="00B15A0E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de-DE"/>
        </w:rPr>
        <w:drawing>
          <wp:inline distT="0" distB="0" distL="0" distR="0" wp14:anchorId="5A7F9D69" wp14:editId="6CC6B635">
            <wp:extent cx="152400" cy="152400"/>
            <wp:effectExtent l="0" t="0" r="0" b="0"/>
            <wp:docPr id="1" name="Bild 1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70C83" w14:textId="77777777" w:rsidR="00B15A0E" w:rsidRPr="00B15A0E" w:rsidRDefault="00B15A0E" w:rsidP="00B15A0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</w:pPr>
    </w:p>
    <w:p w14:paraId="3BA5C72E" w14:textId="77777777" w:rsidR="00B15A0E" w:rsidRDefault="00B15A0E" w:rsidP="00B15A0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</w:pPr>
      <w:r w:rsidRPr="00B15A0E"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  <w:t xml:space="preserve">Wenn du Fachtierarzt oder Experte für </w:t>
      </w:r>
      <w:proofErr w:type="spellStart"/>
      <w:r w:rsidRPr="00B15A0E"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  <w:t>xy</w:t>
      </w:r>
      <w:proofErr w:type="spellEnd"/>
      <w:r w:rsidRPr="00B15A0E"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  <w:t xml:space="preserve"> bist, dann freuen wir uns, von dir lernen zu dürfen. Wir tauschen uns täglich fachlich über Fälle aus und lernen gerne dazu.</w:t>
      </w:r>
      <w:r w:rsidRPr="00B15A0E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de-DE"/>
        </w:rPr>
        <w:drawing>
          <wp:inline distT="0" distB="0" distL="0" distR="0" wp14:anchorId="1E491321" wp14:editId="746FA6D6">
            <wp:extent cx="152400" cy="152400"/>
            <wp:effectExtent l="0" t="0" r="0" b="0"/>
            <wp:docPr id="2" name="Bild 2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3A5AD" w14:textId="77777777" w:rsidR="00B15A0E" w:rsidRPr="00B15A0E" w:rsidRDefault="00B15A0E" w:rsidP="00B15A0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</w:pPr>
    </w:p>
    <w:p w14:paraId="61D71084" w14:textId="77777777" w:rsidR="00B15A0E" w:rsidRDefault="00B15A0E" w:rsidP="00B15A0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</w:pPr>
      <w:r w:rsidRPr="00B15A0E"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  <w:t>Worauf wir allerdings keinen Bock haben: "das haben wir immer schon so gemacht", "in anderen Tierarztpraxen wird das aber auch so gemacht", "</w:t>
      </w:r>
      <w:proofErr w:type="spellStart"/>
      <w:r w:rsidRPr="00B15A0E"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  <w:t>Veracin-Voren</w:t>
      </w:r>
      <w:proofErr w:type="spellEnd"/>
      <w:r w:rsidRPr="00B15A0E"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  <w:t xml:space="preserve"> und du kannst gehen", "Zuckerkügelchen und sonstiger Hokuspokus", "ach, so ein bisschen steril im OP reicht auch, weil woanders geht's ja auch" </w:t>
      </w:r>
      <w:r w:rsidRPr="00B15A0E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de-DE"/>
        </w:rPr>
        <w:drawing>
          <wp:inline distT="0" distB="0" distL="0" distR="0" wp14:anchorId="7A605560" wp14:editId="5CB84AF8">
            <wp:extent cx="152400" cy="152400"/>
            <wp:effectExtent l="0" t="0" r="0" b="0"/>
            <wp:docPr id="3" name="Bild 3" descr="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A0E"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  <w:t xml:space="preserve">DAS geht bei uns so gar nicht </w:t>
      </w:r>
      <w:r w:rsidRPr="00B15A0E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de-DE"/>
        </w:rPr>
        <w:drawing>
          <wp:inline distT="0" distB="0" distL="0" distR="0" wp14:anchorId="2520F91E" wp14:editId="7D01B263">
            <wp:extent cx="152400" cy="152400"/>
            <wp:effectExtent l="0" t="0" r="0" b="0"/>
            <wp:docPr id="4" name="Bild 4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8810A" w14:textId="77777777" w:rsidR="00B15A0E" w:rsidRPr="00B15A0E" w:rsidRDefault="00B15A0E" w:rsidP="00B15A0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</w:pPr>
    </w:p>
    <w:p w14:paraId="12A18BDF" w14:textId="77777777" w:rsidR="00B15A0E" w:rsidRPr="00B15A0E" w:rsidRDefault="00B15A0E" w:rsidP="00B15A0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</w:pPr>
      <w:r w:rsidRPr="00B15A0E">
        <w:rPr>
          <w:rFonts w:ascii="inherit" w:eastAsia="Times New Roman" w:hAnsi="inherit" w:cs="Segoe UI Historic"/>
          <w:color w:val="050505"/>
          <w:sz w:val="23"/>
          <w:szCs w:val="23"/>
          <w:lang w:eastAsia="de-DE"/>
        </w:rPr>
        <w:t>Wenn du dich angesprochen fühlst und uns kennenlernen willst, dann schick uns deine Bewerbung an info@tierarzt-blieskastel.de oder per Post Tiergesundheitszentrum Bliesgau, Von-der-Leyen-Str 28, 66440 Blieskastel</w:t>
      </w:r>
    </w:p>
    <w:p w14:paraId="133DF6BD" w14:textId="77777777" w:rsidR="00D22582" w:rsidRDefault="00D22582"/>
    <w:sectPr w:rsidR="00D225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0E"/>
    <w:rsid w:val="00B15A0E"/>
    <w:rsid w:val="00D2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E9C2"/>
  <w15:chartTrackingRefBased/>
  <w15:docId w15:val="{63C32735-9C5D-48BE-AF2F-BDBD5A8D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3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4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1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0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51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30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21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4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tiergesundheitszentrum-bliesgau.de/?fbclid=IwAR3CXj6cLyCLTnVa3bnx79Sh-sCYTXAD4IyvyCH61li8J9Zzd4td2vPpAo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</dc:creator>
  <cp:keywords/>
  <dc:description/>
  <cp:lastModifiedBy>Praxis</cp:lastModifiedBy>
  <cp:revision>1</cp:revision>
  <dcterms:created xsi:type="dcterms:W3CDTF">2024-01-09T17:59:00Z</dcterms:created>
  <dcterms:modified xsi:type="dcterms:W3CDTF">2024-01-09T18:03:00Z</dcterms:modified>
</cp:coreProperties>
</file>